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01DC9" w14:textId="77777777" w:rsidR="002B5EF3" w:rsidRDefault="00C567AF">
      <w:pPr>
        <w:spacing w:after="0" w:line="240" w:lineRule="auto"/>
        <w:jc w:val="center"/>
        <w:rPr>
          <w:rFonts w:ascii="Arial" w:eastAsia="Arial" w:hAnsi="Arial" w:cs="Arial"/>
          <w:b/>
        </w:rPr>
      </w:pPr>
      <w:bookmarkStart w:id="0" w:name="_heading=h.gjdgxs" w:colFirst="0" w:colLast="0"/>
      <w:bookmarkEnd w:id="0"/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72A05870" wp14:editId="0C6DB4C1">
            <wp:simplePos x="0" y="0"/>
            <wp:positionH relativeFrom="margin">
              <wp:align>center</wp:align>
            </wp:positionH>
            <wp:positionV relativeFrom="page">
              <wp:posOffset>421005</wp:posOffset>
            </wp:positionV>
            <wp:extent cx="629920" cy="588645"/>
            <wp:effectExtent l="0" t="0" r="0" b="0"/>
            <wp:wrapNone/>
            <wp:docPr id="1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l="88752" t="-3394"/>
                    <a:stretch>
                      <a:fillRect/>
                    </a:stretch>
                  </pic:blipFill>
                  <pic:spPr>
                    <a:xfrm>
                      <a:off x="0" y="0"/>
                      <a:ext cx="629920" cy="5886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</w:rPr>
        <w:t>CRONOGRAMA GENERAL DE ACTIVIDADES</w:t>
      </w:r>
    </w:p>
    <w:p w14:paraId="5F635A25" w14:textId="77777777" w:rsidR="002B5EF3" w:rsidRDefault="00C567AF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FASE DE PLANEAR</w:t>
      </w:r>
    </w:p>
    <w:p w14:paraId="01862B24" w14:textId="77777777" w:rsidR="002B5EF3" w:rsidRDefault="002B5EF3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331C006" w14:textId="77777777" w:rsidR="002B5EF3" w:rsidRDefault="00C567AF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PROGRAMA DE FORMACIÓN TITULADA</w:t>
      </w:r>
    </w:p>
    <w:p w14:paraId="76A065A4" w14:textId="77777777" w:rsidR="002B5EF3" w:rsidRDefault="00C567AF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ANIMACIÓN DIGITAL</w:t>
      </w:r>
    </w:p>
    <w:p w14:paraId="02684A84" w14:textId="14EE8C54" w:rsidR="002B5EF3" w:rsidRDefault="00FF62B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</w:rPr>
        <w:t>CENTRO DE ELECTRICIDAD Y AUTOMATIACIÓN INDUSTRIAL</w:t>
      </w:r>
      <w:r w:rsidR="00C567AF">
        <w:rPr>
          <w:rFonts w:ascii="Arial" w:eastAsia="Arial" w:hAnsi="Arial" w:cs="Arial"/>
          <w:b/>
        </w:rPr>
        <w:t xml:space="preserve"> </w:t>
      </w:r>
      <w:r w:rsidR="00C567AF">
        <w:rPr>
          <w:rFonts w:ascii="Arial" w:eastAsia="Arial" w:hAnsi="Arial" w:cs="Arial"/>
          <w:b/>
          <w:color w:val="000000"/>
        </w:rPr>
        <w:t xml:space="preserve">– </w:t>
      </w:r>
      <w:r w:rsidR="00C567AF">
        <w:rPr>
          <w:rFonts w:ascii="Arial" w:eastAsia="Arial" w:hAnsi="Arial" w:cs="Arial"/>
          <w:b/>
        </w:rPr>
        <w:t xml:space="preserve">REGIONAL </w:t>
      </w:r>
      <w:r>
        <w:rPr>
          <w:rFonts w:ascii="Arial" w:eastAsia="Arial" w:hAnsi="Arial" w:cs="Arial"/>
          <w:b/>
        </w:rPr>
        <w:t>VALLE DEL CAUCA</w:t>
      </w:r>
    </w:p>
    <w:p w14:paraId="75FF6478" w14:textId="77777777" w:rsidR="002B5EF3" w:rsidRDefault="002B5EF3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tbl>
      <w:tblPr>
        <w:tblStyle w:val="ab"/>
        <w:tblW w:w="1787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0"/>
        <w:gridCol w:w="12232"/>
      </w:tblGrid>
      <w:tr w:rsidR="002B5EF3" w14:paraId="04ED5284" w14:textId="77777777">
        <w:tc>
          <w:tcPr>
            <w:tcW w:w="5640" w:type="dxa"/>
            <w:vAlign w:val="center"/>
          </w:tcPr>
          <w:p w14:paraId="61BE4A7A" w14:textId="77777777" w:rsidR="002B5EF3" w:rsidRDefault="00C56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FECHA DE INICIO</w:t>
            </w:r>
          </w:p>
        </w:tc>
        <w:tc>
          <w:tcPr>
            <w:tcW w:w="12232" w:type="dxa"/>
          </w:tcPr>
          <w:p w14:paraId="084CC9FB" w14:textId="00543C95" w:rsidR="002B5EF3" w:rsidRPr="00FF62B8" w:rsidRDefault="00FF62B8" w:rsidP="00FF6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" w:eastAsia="Arial" w:hAnsi="Arial" w:cs="Arial"/>
              </w:rPr>
            </w:pPr>
            <w:r w:rsidRPr="00FF62B8">
              <w:rPr>
                <w:rFonts w:ascii="Arial" w:eastAsia="Arial" w:hAnsi="Arial" w:cs="Arial"/>
                <w:i/>
              </w:rPr>
              <w:t>03/06/2025</w:t>
            </w:r>
          </w:p>
        </w:tc>
      </w:tr>
      <w:tr w:rsidR="002B5EF3" w14:paraId="6ECAE72C" w14:textId="77777777">
        <w:tc>
          <w:tcPr>
            <w:tcW w:w="5640" w:type="dxa"/>
            <w:vAlign w:val="center"/>
          </w:tcPr>
          <w:p w14:paraId="1F834B80" w14:textId="77777777" w:rsidR="002B5EF3" w:rsidRDefault="00C56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FECHA DE INICIO DE FORMACIÓN</w:t>
            </w:r>
          </w:p>
        </w:tc>
        <w:tc>
          <w:tcPr>
            <w:tcW w:w="12232" w:type="dxa"/>
          </w:tcPr>
          <w:p w14:paraId="5581C762" w14:textId="058CFB76" w:rsidR="002B5EF3" w:rsidRPr="00FF62B8" w:rsidRDefault="00FF62B8" w:rsidP="00FF6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" w:eastAsia="Arial" w:hAnsi="Arial" w:cs="Arial"/>
              </w:rPr>
            </w:pPr>
            <w:r w:rsidRPr="00FF62B8">
              <w:rPr>
                <w:rFonts w:ascii="Arial" w:eastAsia="Arial" w:hAnsi="Arial" w:cs="Arial"/>
                <w:i/>
              </w:rPr>
              <w:t>03/06/2025</w:t>
            </w:r>
          </w:p>
        </w:tc>
      </w:tr>
      <w:tr w:rsidR="002B5EF3" w14:paraId="071A6826" w14:textId="77777777">
        <w:tc>
          <w:tcPr>
            <w:tcW w:w="5640" w:type="dxa"/>
            <w:vAlign w:val="center"/>
          </w:tcPr>
          <w:p w14:paraId="79136463" w14:textId="77777777" w:rsidR="002B5EF3" w:rsidRDefault="00C56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FECHA FIN</w:t>
            </w:r>
          </w:p>
        </w:tc>
        <w:tc>
          <w:tcPr>
            <w:tcW w:w="12232" w:type="dxa"/>
          </w:tcPr>
          <w:p w14:paraId="13C4FC94" w14:textId="5597BBE9" w:rsidR="002B5EF3" w:rsidRPr="00FF62B8" w:rsidRDefault="00FF62B8" w:rsidP="00FF6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" w:eastAsia="Arial" w:hAnsi="Arial" w:cs="Arial"/>
              </w:rPr>
            </w:pPr>
            <w:r w:rsidRPr="00FF62B8">
              <w:rPr>
                <w:rFonts w:ascii="Arial" w:eastAsia="Arial" w:hAnsi="Arial" w:cs="Arial"/>
                <w:i/>
              </w:rPr>
              <w:t>02/09/2027</w:t>
            </w:r>
          </w:p>
        </w:tc>
      </w:tr>
    </w:tbl>
    <w:p w14:paraId="1B1A3DFE" w14:textId="77777777" w:rsidR="002B5EF3" w:rsidRDefault="002B5EF3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after="0" w:line="240" w:lineRule="auto"/>
        <w:rPr>
          <w:rFonts w:ascii="Arial" w:eastAsia="Arial" w:hAnsi="Arial" w:cs="Arial"/>
          <w:color w:val="000000"/>
        </w:rPr>
      </w:pPr>
    </w:p>
    <w:tbl>
      <w:tblPr>
        <w:tblStyle w:val="ac"/>
        <w:tblW w:w="1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085"/>
        <w:gridCol w:w="2490"/>
        <w:gridCol w:w="2370"/>
        <w:gridCol w:w="3255"/>
        <w:gridCol w:w="3120"/>
        <w:gridCol w:w="1320"/>
        <w:gridCol w:w="1320"/>
        <w:gridCol w:w="1455"/>
        <w:gridCol w:w="1440"/>
      </w:tblGrid>
      <w:tr w:rsidR="0026778E" w14:paraId="3EAA2B9F" w14:textId="77777777" w:rsidTr="0026778E">
        <w:trPr>
          <w:trHeight w:val="557"/>
          <w:jc w:val="center"/>
        </w:trPr>
        <w:tc>
          <w:tcPr>
            <w:tcW w:w="2085" w:type="dxa"/>
            <w:vMerge w:val="restart"/>
            <w:shd w:val="clear" w:color="auto" w:fill="BFBFBF"/>
            <w:vAlign w:val="center"/>
          </w:tcPr>
          <w:p w14:paraId="58C8F7FD" w14:textId="77777777" w:rsidR="0026778E" w:rsidRPr="00106197" w:rsidRDefault="0026778E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06197">
              <w:rPr>
                <w:rFonts w:ascii="Arial" w:eastAsia="Arial" w:hAnsi="Arial" w:cs="Arial"/>
                <w:b/>
                <w:sz w:val="20"/>
                <w:szCs w:val="20"/>
              </w:rPr>
              <w:t>NOMBRE DE LA FASE</w:t>
            </w:r>
          </w:p>
        </w:tc>
        <w:tc>
          <w:tcPr>
            <w:tcW w:w="2490" w:type="dxa"/>
            <w:vMerge w:val="restart"/>
            <w:shd w:val="clear" w:color="auto" w:fill="BFBFBF"/>
            <w:vAlign w:val="center"/>
          </w:tcPr>
          <w:p w14:paraId="30DE8006" w14:textId="77777777" w:rsidR="0026778E" w:rsidRPr="00106197" w:rsidRDefault="0026778E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06197">
              <w:rPr>
                <w:rFonts w:ascii="Arial" w:eastAsia="Arial" w:hAnsi="Arial" w:cs="Arial"/>
                <w:b/>
                <w:sz w:val="20"/>
                <w:szCs w:val="20"/>
              </w:rPr>
              <w:t>ACTIVIDAD DEL PROYECTO</w:t>
            </w:r>
          </w:p>
        </w:tc>
        <w:tc>
          <w:tcPr>
            <w:tcW w:w="2370" w:type="dxa"/>
            <w:vMerge w:val="restart"/>
            <w:shd w:val="clear" w:color="auto" w:fill="BFBFBF"/>
            <w:vAlign w:val="center"/>
          </w:tcPr>
          <w:p w14:paraId="62E23B39" w14:textId="77777777" w:rsidR="0026778E" w:rsidRPr="00106197" w:rsidRDefault="0026778E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06197">
              <w:rPr>
                <w:rFonts w:ascii="Arial" w:eastAsia="Arial" w:hAnsi="Arial" w:cs="Arial"/>
                <w:b/>
                <w:sz w:val="20"/>
                <w:szCs w:val="20"/>
              </w:rPr>
              <w:t>ACTIVIDAD DE APRENDIZAJE</w:t>
            </w:r>
          </w:p>
        </w:tc>
        <w:tc>
          <w:tcPr>
            <w:tcW w:w="3255" w:type="dxa"/>
            <w:vMerge w:val="restart"/>
            <w:shd w:val="clear" w:color="auto" w:fill="BFBFBF"/>
            <w:vAlign w:val="center"/>
          </w:tcPr>
          <w:p w14:paraId="1C06D9C5" w14:textId="77777777" w:rsidR="0026778E" w:rsidRPr="00106197" w:rsidRDefault="0026778E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06197">
              <w:rPr>
                <w:rFonts w:ascii="Arial" w:eastAsia="Arial" w:hAnsi="Arial" w:cs="Arial"/>
                <w:b/>
                <w:sz w:val="20"/>
                <w:szCs w:val="20"/>
              </w:rPr>
              <w:t>RESULTADO DE APRENDIZAJE</w:t>
            </w:r>
          </w:p>
        </w:tc>
        <w:tc>
          <w:tcPr>
            <w:tcW w:w="3120" w:type="dxa"/>
            <w:vMerge w:val="restart"/>
            <w:shd w:val="clear" w:color="auto" w:fill="BFBFBF"/>
            <w:vAlign w:val="center"/>
          </w:tcPr>
          <w:p w14:paraId="4DDD08CC" w14:textId="77777777" w:rsidR="0026778E" w:rsidRPr="00106197" w:rsidRDefault="0026778E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06197">
              <w:rPr>
                <w:rFonts w:ascii="Arial" w:eastAsia="Arial" w:hAnsi="Arial" w:cs="Arial"/>
                <w:b/>
                <w:sz w:val="20"/>
                <w:szCs w:val="20"/>
              </w:rPr>
              <w:t>EVIDENCIAS DE APRENDIZAJE</w:t>
            </w:r>
          </w:p>
        </w:tc>
        <w:tc>
          <w:tcPr>
            <w:tcW w:w="1320" w:type="dxa"/>
            <w:vMerge w:val="restart"/>
            <w:shd w:val="clear" w:color="auto" w:fill="BFBFBF"/>
          </w:tcPr>
          <w:p w14:paraId="1044D247" w14:textId="56922686" w:rsidR="0026778E" w:rsidRPr="00106197" w:rsidRDefault="0026778E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320" w:type="dxa"/>
            <w:vMerge w:val="restart"/>
            <w:shd w:val="clear" w:color="auto" w:fill="BFBFBF"/>
            <w:vAlign w:val="center"/>
          </w:tcPr>
          <w:p w14:paraId="33A756B9" w14:textId="539B84DC" w:rsidR="0026778E" w:rsidRPr="00106197" w:rsidRDefault="0026778E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06197">
              <w:rPr>
                <w:rFonts w:ascii="Arial" w:eastAsia="Arial" w:hAnsi="Arial" w:cs="Arial"/>
                <w:b/>
                <w:sz w:val="20"/>
                <w:szCs w:val="20"/>
              </w:rPr>
              <w:t xml:space="preserve">TIEMPO DE DURACIÓN ESTIMADO </w:t>
            </w:r>
          </w:p>
        </w:tc>
        <w:tc>
          <w:tcPr>
            <w:tcW w:w="2895" w:type="dxa"/>
            <w:gridSpan w:val="2"/>
            <w:shd w:val="clear" w:color="auto" w:fill="BFBFBF"/>
            <w:vAlign w:val="center"/>
          </w:tcPr>
          <w:p w14:paraId="35B6BE2A" w14:textId="77777777" w:rsidR="0026778E" w:rsidRPr="00106197" w:rsidRDefault="0026778E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06197">
              <w:rPr>
                <w:rFonts w:ascii="Arial" w:eastAsia="Arial" w:hAnsi="Arial" w:cs="Arial"/>
                <w:b/>
                <w:sz w:val="18"/>
                <w:szCs w:val="18"/>
              </w:rPr>
              <w:t>FECHAS DE ENTREGA</w:t>
            </w:r>
          </w:p>
        </w:tc>
      </w:tr>
      <w:tr w:rsidR="0026778E" w14:paraId="09A1CF37" w14:textId="77777777" w:rsidTr="0026778E">
        <w:trPr>
          <w:trHeight w:val="330"/>
          <w:jc w:val="center"/>
        </w:trPr>
        <w:tc>
          <w:tcPr>
            <w:tcW w:w="2085" w:type="dxa"/>
            <w:vMerge/>
            <w:shd w:val="clear" w:color="auto" w:fill="BFBFBF"/>
            <w:vAlign w:val="center"/>
          </w:tcPr>
          <w:p w14:paraId="21584EDA" w14:textId="77777777" w:rsidR="0026778E" w:rsidRPr="00106197" w:rsidRDefault="002677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2490" w:type="dxa"/>
            <w:vMerge/>
            <w:shd w:val="clear" w:color="auto" w:fill="BFBFBF"/>
            <w:vAlign w:val="center"/>
          </w:tcPr>
          <w:p w14:paraId="53D5BDBD" w14:textId="77777777" w:rsidR="0026778E" w:rsidRPr="00106197" w:rsidRDefault="002677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2370" w:type="dxa"/>
            <w:vMerge/>
            <w:shd w:val="clear" w:color="auto" w:fill="BFBFBF"/>
            <w:vAlign w:val="center"/>
          </w:tcPr>
          <w:p w14:paraId="49DCCC82" w14:textId="77777777" w:rsidR="0026778E" w:rsidRPr="00106197" w:rsidRDefault="002677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255" w:type="dxa"/>
            <w:vMerge/>
            <w:shd w:val="clear" w:color="auto" w:fill="BFBFBF"/>
            <w:vAlign w:val="center"/>
          </w:tcPr>
          <w:p w14:paraId="369E70B1" w14:textId="77777777" w:rsidR="0026778E" w:rsidRPr="00106197" w:rsidRDefault="002677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120" w:type="dxa"/>
            <w:vMerge/>
            <w:shd w:val="clear" w:color="auto" w:fill="BFBFBF"/>
            <w:vAlign w:val="center"/>
          </w:tcPr>
          <w:p w14:paraId="77560B7E" w14:textId="77777777" w:rsidR="0026778E" w:rsidRPr="00106197" w:rsidRDefault="002677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320" w:type="dxa"/>
            <w:vMerge/>
            <w:shd w:val="clear" w:color="auto" w:fill="BFBFBF"/>
          </w:tcPr>
          <w:p w14:paraId="2D40DDB9" w14:textId="77777777" w:rsidR="0026778E" w:rsidRPr="00106197" w:rsidRDefault="002677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320" w:type="dxa"/>
            <w:vMerge/>
            <w:shd w:val="clear" w:color="auto" w:fill="BFBFBF"/>
            <w:vAlign w:val="center"/>
          </w:tcPr>
          <w:p w14:paraId="3B03CEC5" w14:textId="3B43A5EA" w:rsidR="0026778E" w:rsidRPr="00106197" w:rsidRDefault="002677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455" w:type="dxa"/>
            <w:shd w:val="clear" w:color="auto" w:fill="A6A6A6"/>
            <w:vAlign w:val="center"/>
          </w:tcPr>
          <w:p w14:paraId="1C2027EC" w14:textId="77777777" w:rsidR="0026778E" w:rsidRPr="00106197" w:rsidRDefault="0026778E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06197">
              <w:rPr>
                <w:rFonts w:ascii="Arial" w:eastAsia="Arial" w:hAnsi="Arial" w:cs="Arial"/>
                <w:b/>
                <w:sz w:val="20"/>
                <w:szCs w:val="20"/>
              </w:rPr>
              <w:t>INICIA</w:t>
            </w:r>
          </w:p>
        </w:tc>
        <w:tc>
          <w:tcPr>
            <w:tcW w:w="1440" w:type="dxa"/>
            <w:shd w:val="clear" w:color="auto" w:fill="A6A6A6"/>
            <w:vAlign w:val="center"/>
          </w:tcPr>
          <w:p w14:paraId="18A83FBC" w14:textId="77777777" w:rsidR="0026778E" w:rsidRPr="00106197" w:rsidRDefault="0026778E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06197">
              <w:rPr>
                <w:rFonts w:ascii="Arial" w:eastAsia="Arial" w:hAnsi="Arial" w:cs="Arial"/>
                <w:b/>
                <w:sz w:val="20"/>
                <w:szCs w:val="20"/>
              </w:rPr>
              <w:t>FINALIZA</w:t>
            </w:r>
          </w:p>
        </w:tc>
      </w:tr>
      <w:tr w:rsidR="0026778E" w14:paraId="0F3F4DD6" w14:textId="77777777" w:rsidTr="007F7A8A">
        <w:tblPrEx>
          <w:jc w:val="left"/>
          <w:tblLook w:val="04A0" w:firstRow="1" w:lastRow="0" w:firstColumn="1" w:lastColumn="0" w:noHBand="0" w:noVBand="1"/>
        </w:tblPrEx>
        <w:trPr>
          <w:trHeight w:val="1500"/>
        </w:trPr>
        <w:tc>
          <w:tcPr>
            <w:tcW w:w="2085" w:type="dxa"/>
            <w:vMerge w:val="restart"/>
          </w:tcPr>
          <w:p w14:paraId="238CC819" w14:textId="77777777" w:rsidR="0026778E" w:rsidRPr="00BB3C87" w:rsidRDefault="0026778E" w:rsidP="003678D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BB3C8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PLANEAR</w:t>
            </w:r>
          </w:p>
        </w:tc>
        <w:tc>
          <w:tcPr>
            <w:tcW w:w="2490" w:type="dxa"/>
            <w:vMerge w:val="restart"/>
          </w:tcPr>
          <w:p w14:paraId="6AE538C0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A738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AP1.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Construir la base conceptual y literaria de un proyecto audiovisual animado.</w:t>
            </w:r>
          </w:p>
        </w:tc>
        <w:tc>
          <w:tcPr>
            <w:tcW w:w="2370" w:type="dxa"/>
            <w:vMerge w:val="restart"/>
          </w:tcPr>
          <w:p w14:paraId="76BF1D80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A738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GA1-250201022-AA1.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Estructurar conceptos y definir el universo narrativo para un producto audiovisual animado.</w:t>
            </w:r>
          </w:p>
        </w:tc>
        <w:tc>
          <w:tcPr>
            <w:tcW w:w="3255" w:type="dxa"/>
            <w:vMerge w:val="restart"/>
          </w:tcPr>
          <w:p w14:paraId="1CDBAC2A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A738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250201022-01.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Planear el proyecto de acuerdo con los requerimientos.</w:t>
            </w:r>
          </w:p>
        </w:tc>
        <w:tc>
          <w:tcPr>
            <w:tcW w:w="3120" w:type="dxa"/>
            <w:shd w:val="clear" w:color="auto" w:fill="EAF1DD" w:themeFill="accent3" w:themeFillTint="33"/>
          </w:tcPr>
          <w:p w14:paraId="32689A0E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conocimiento:</w:t>
            </w:r>
            <w:r w:rsidRPr="007F7A8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Cuestionario técnicas de animación. </w:t>
            </w: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GA1-250201022-AA1-EV01.</w:t>
            </w:r>
          </w:p>
          <w:p w14:paraId="71EAD9E8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i/>
                <w:sz w:val="20"/>
                <w:szCs w:val="20"/>
              </w:rPr>
              <w:t>Calificable</w:t>
            </w:r>
            <w:r w:rsidRPr="007F7A8A"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</w:tcPr>
          <w:p w14:paraId="48D7B685" w14:textId="592619D0" w:rsidR="0026778E" w:rsidRDefault="007F7A8A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Instructor Wilder Bolaños</w:t>
            </w:r>
          </w:p>
        </w:tc>
        <w:tc>
          <w:tcPr>
            <w:tcW w:w="1320" w:type="dxa"/>
            <w:vMerge w:val="restart"/>
          </w:tcPr>
          <w:p w14:paraId="59B69CC7" w14:textId="2C86C246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</w:tcPr>
          <w:p w14:paraId="4DA9761A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7924AE4A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5EB31165" w14:textId="77777777" w:rsidTr="007F7A8A">
        <w:tblPrEx>
          <w:jc w:val="left"/>
          <w:tblLook w:val="04A0" w:firstRow="1" w:lastRow="0" w:firstColumn="1" w:lastColumn="0" w:noHBand="0" w:noVBand="1"/>
        </w:tblPrEx>
        <w:trPr>
          <w:trHeight w:val="1170"/>
        </w:trPr>
        <w:tc>
          <w:tcPr>
            <w:tcW w:w="2085" w:type="dxa"/>
            <w:vMerge/>
          </w:tcPr>
          <w:p w14:paraId="0A99D573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4A9E53ED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370678F3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  <w:vMerge/>
          </w:tcPr>
          <w:p w14:paraId="0E5AD18E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120" w:type="dxa"/>
            <w:shd w:val="clear" w:color="auto" w:fill="EAF1DD" w:themeFill="accent3" w:themeFillTint="33"/>
          </w:tcPr>
          <w:p w14:paraId="4D25EECE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Evidencias de desempeño: </w:t>
            </w:r>
            <w:r w:rsidRPr="007F7A8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 w:rsidRPr="007F7A8A">
              <w:rPr>
                <w:rFonts w:ascii="Arial" w:eastAsia="Arial" w:hAnsi="Arial" w:cs="Arial"/>
                <w:sz w:val="20"/>
                <w:szCs w:val="20"/>
              </w:rPr>
              <w:t>Técnicas</w:t>
            </w:r>
            <w:r w:rsidRPr="007F7A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de </w:t>
            </w:r>
            <w:r w:rsidRPr="007F7A8A">
              <w:rPr>
                <w:rFonts w:ascii="Arial" w:eastAsia="Arial" w:hAnsi="Arial" w:cs="Arial"/>
                <w:sz w:val="20"/>
                <w:szCs w:val="20"/>
              </w:rPr>
              <w:t>animación</w:t>
            </w:r>
            <w:r w:rsidRPr="007F7A8A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GA1-250201022-AA1-EV02.</w:t>
            </w:r>
          </w:p>
          <w:p w14:paraId="434733D8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</w:tcPr>
          <w:p w14:paraId="10112216" w14:textId="0D087DC7" w:rsidR="0026778E" w:rsidRDefault="007F7A8A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Instructor Diego Hurtado</w:t>
            </w:r>
          </w:p>
        </w:tc>
        <w:tc>
          <w:tcPr>
            <w:tcW w:w="1320" w:type="dxa"/>
            <w:vMerge/>
          </w:tcPr>
          <w:p w14:paraId="1D9CCB99" w14:textId="1681E3E9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233B762A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3B30EAF8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642CB2F8" w14:textId="77777777" w:rsidTr="007F7A8A">
        <w:tblPrEx>
          <w:jc w:val="left"/>
          <w:tblLook w:val="04A0" w:firstRow="1" w:lastRow="0" w:firstColumn="1" w:lastColumn="0" w:noHBand="0" w:noVBand="1"/>
        </w:tblPrEx>
        <w:trPr>
          <w:trHeight w:val="1245"/>
        </w:trPr>
        <w:tc>
          <w:tcPr>
            <w:tcW w:w="2085" w:type="dxa"/>
            <w:vMerge/>
          </w:tcPr>
          <w:p w14:paraId="16AF3FB6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5C2BF1CC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1CE8004B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  <w:vMerge/>
          </w:tcPr>
          <w:p w14:paraId="0B600747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120" w:type="dxa"/>
            <w:shd w:val="clear" w:color="auto" w:fill="EAF1DD" w:themeFill="accent3" w:themeFillTint="33"/>
          </w:tcPr>
          <w:p w14:paraId="7E03F3F3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Evidencias de producto:</w:t>
            </w:r>
            <w:r w:rsidRPr="007F7A8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Creación del guion literario. </w:t>
            </w: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GA1-250201022-AA2-EV03.</w:t>
            </w:r>
          </w:p>
          <w:p w14:paraId="78B2A437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</w:tcPr>
          <w:p w14:paraId="728C944C" w14:textId="12CEA73C" w:rsidR="0026778E" w:rsidRDefault="007F7A8A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Instructor Arlex Roa</w:t>
            </w:r>
          </w:p>
        </w:tc>
        <w:tc>
          <w:tcPr>
            <w:tcW w:w="1320" w:type="dxa"/>
            <w:vMerge/>
          </w:tcPr>
          <w:p w14:paraId="7852C465" w14:textId="7C55618F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1A453E9F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6D800AD6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6FDA4CDA" w14:textId="77777777" w:rsidTr="00EF1197">
        <w:tblPrEx>
          <w:jc w:val="left"/>
          <w:tblLook w:val="04A0" w:firstRow="1" w:lastRow="0" w:firstColumn="1" w:lastColumn="0" w:noHBand="0" w:noVBand="1"/>
        </w:tblPrEx>
        <w:trPr>
          <w:trHeight w:val="1575"/>
        </w:trPr>
        <w:tc>
          <w:tcPr>
            <w:tcW w:w="2085" w:type="dxa"/>
            <w:vMerge/>
          </w:tcPr>
          <w:p w14:paraId="21DABE6B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5FC7DF0B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</w:tcPr>
          <w:p w14:paraId="11C4907A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A738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GA1-220501046-AA1.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Reconocer software de sistemas, software de programación y software de aplicaciones.</w:t>
            </w:r>
          </w:p>
        </w:tc>
        <w:tc>
          <w:tcPr>
            <w:tcW w:w="3255" w:type="dxa"/>
          </w:tcPr>
          <w:p w14:paraId="3CE745E1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95A6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220501046 -01.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Alistar herramientas de tecnologías de la información y la comunicación (TIC) de acuerdo con las necesidades de procesamiento de información y comunicación.</w:t>
            </w:r>
          </w:p>
        </w:tc>
        <w:tc>
          <w:tcPr>
            <w:tcW w:w="3120" w:type="dxa"/>
          </w:tcPr>
          <w:p w14:paraId="0F708D00" w14:textId="77777777" w:rsidR="0026778E" w:rsidRPr="00EF1197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Evidencia de producto: </w:t>
            </w:r>
            <w:r w:rsidRPr="00EF1197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Mapa Conceptual - Software y servicios de internet. </w:t>
            </w: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GA1-220501046-AA1-EV01. </w:t>
            </w:r>
          </w:p>
          <w:p w14:paraId="6BDDFEAE" w14:textId="77777777" w:rsidR="0026778E" w:rsidRPr="00EF1197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 w:val="restart"/>
            <w:vAlign w:val="center"/>
          </w:tcPr>
          <w:p w14:paraId="33DD50A9" w14:textId="0ED0EE19" w:rsidR="0026778E" w:rsidRDefault="0026778E" w:rsidP="00EF1197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Instructor Cesar Agudelo</w:t>
            </w:r>
          </w:p>
        </w:tc>
        <w:tc>
          <w:tcPr>
            <w:tcW w:w="1320" w:type="dxa"/>
            <w:vMerge w:val="restart"/>
          </w:tcPr>
          <w:p w14:paraId="3E805691" w14:textId="16221070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</w:tcPr>
          <w:p w14:paraId="5C85CE2B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14432B21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402FAB83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2025"/>
        </w:trPr>
        <w:tc>
          <w:tcPr>
            <w:tcW w:w="2085" w:type="dxa"/>
            <w:vMerge/>
          </w:tcPr>
          <w:p w14:paraId="24C34C6B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73577D35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 w:val="restart"/>
          </w:tcPr>
          <w:p w14:paraId="7E6B605F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95A6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GA1-220501046-AA2.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Desarrollar un taller práctico sobre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los términos y funcionalidades de la ofimática.</w:t>
            </w:r>
          </w:p>
        </w:tc>
        <w:tc>
          <w:tcPr>
            <w:tcW w:w="3255" w:type="dxa"/>
          </w:tcPr>
          <w:p w14:paraId="785D221B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95A6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220501046-02.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Aplicar funcionalidades de herramientas y servicios TIC, de acuerdo con manuales de uso, procedimientos establecidos y buenas prácticas.</w:t>
            </w:r>
          </w:p>
        </w:tc>
        <w:tc>
          <w:tcPr>
            <w:tcW w:w="3120" w:type="dxa"/>
            <w:vMerge w:val="restart"/>
          </w:tcPr>
          <w:p w14:paraId="27F260EB" w14:textId="77777777" w:rsidR="0026778E" w:rsidRPr="00EF1197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Evidencia de conocimiento: </w:t>
            </w:r>
            <w:r w:rsidRPr="00EF1197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Taller- Utilización de las herramientas de Ofimática. </w:t>
            </w: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GA1-220501046-AA2-EV01. </w:t>
            </w:r>
          </w:p>
          <w:p w14:paraId="187CDBA2" w14:textId="77777777" w:rsidR="0026778E" w:rsidRPr="00EF1197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6DA72D4A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09029B8A" w14:textId="4C6C312B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4415ADC3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0EB7E743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06BE9EE8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035"/>
        </w:trPr>
        <w:tc>
          <w:tcPr>
            <w:tcW w:w="2085" w:type="dxa"/>
            <w:vMerge/>
          </w:tcPr>
          <w:p w14:paraId="7FD3A6F0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75B84A08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39FD170F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</w:tcPr>
          <w:p w14:paraId="3D6A618F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95A6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220501046-03.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Evaluar los resultados, de acuerdo con los requerimientos.</w:t>
            </w:r>
          </w:p>
        </w:tc>
        <w:tc>
          <w:tcPr>
            <w:tcW w:w="3120" w:type="dxa"/>
            <w:vMerge/>
          </w:tcPr>
          <w:p w14:paraId="352D6CE3" w14:textId="77777777" w:rsidR="0026778E" w:rsidRPr="00EF1197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1996DD21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2AB71450" w14:textId="41815496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</w:tcPr>
          <w:p w14:paraId="4C92FE5A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3E34B2DD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659339C2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2085" w:type="dxa"/>
            <w:vMerge/>
          </w:tcPr>
          <w:p w14:paraId="59E2DCDB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6F3FAEB3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</w:tcPr>
          <w:p w14:paraId="791DED81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95A6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GA1-220501046-AA3.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Elaborar un informe con las mejoras de producto orientado desde las TIC.</w:t>
            </w:r>
          </w:p>
        </w:tc>
        <w:tc>
          <w:tcPr>
            <w:tcW w:w="3255" w:type="dxa"/>
          </w:tcPr>
          <w:p w14:paraId="0C2D5E09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95A6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220501046-04.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Optimizar los resultados, de acuerdo con la verificación.</w:t>
            </w:r>
          </w:p>
        </w:tc>
        <w:tc>
          <w:tcPr>
            <w:tcW w:w="3120" w:type="dxa"/>
          </w:tcPr>
          <w:p w14:paraId="437D2F99" w14:textId="77777777" w:rsidR="0026778E" w:rsidRPr="00EF1197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Evidencia de desempeño: </w:t>
            </w:r>
            <w:r w:rsidRPr="00EF1197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Informe mejora de productos y procesos con la incorporación de TIC.  </w:t>
            </w: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GA1-220501046-AA3-EV01. </w:t>
            </w:r>
          </w:p>
          <w:p w14:paraId="3497E07E" w14:textId="77777777" w:rsidR="0026778E" w:rsidRPr="00EF1197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6D00A19D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418C086E" w14:textId="4BADFE46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342C48D1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21F24023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EF1197" w14:paraId="0A01818F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200"/>
        </w:trPr>
        <w:tc>
          <w:tcPr>
            <w:tcW w:w="2085" w:type="dxa"/>
            <w:vMerge/>
          </w:tcPr>
          <w:p w14:paraId="5C1BA669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2BCBE94E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 w:val="restart"/>
          </w:tcPr>
          <w:p w14:paraId="48C22309" w14:textId="77777777" w:rsidR="00EF1197" w:rsidRDefault="00EF1197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95A6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GA1-240201524-AA1.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Aplicar los componentes de la comunicación y argumentar sus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procesos, 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 acuerdo a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las diferentes situaciones comunicativas.</w:t>
            </w:r>
          </w:p>
        </w:tc>
        <w:tc>
          <w:tcPr>
            <w:tcW w:w="3255" w:type="dxa"/>
          </w:tcPr>
          <w:p w14:paraId="5AC6F7F8" w14:textId="77777777" w:rsidR="00EF1197" w:rsidRDefault="00EF1197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95A6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240201524-01.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Analizar los componentes de la comunicación según sus características, intencionalidad y contexto.</w:t>
            </w:r>
          </w:p>
        </w:tc>
        <w:tc>
          <w:tcPr>
            <w:tcW w:w="3120" w:type="dxa"/>
            <w:vMerge w:val="restart"/>
          </w:tcPr>
          <w:p w14:paraId="1E23CDEC" w14:textId="77777777" w:rsidR="00EF1197" w:rsidRPr="00EF1197" w:rsidRDefault="00EF1197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desempeño:</w:t>
            </w:r>
            <w:r w:rsidRPr="00EF1197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Video. La comunicación como expresión humana.  </w:t>
            </w: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GA1-240201524-AA1</w:t>
            </w:r>
            <w:r w:rsidRPr="00EF119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-</w:t>
            </w: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EV01.</w:t>
            </w:r>
          </w:p>
          <w:p w14:paraId="5E9F8EA1" w14:textId="77777777" w:rsidR="00EF1197" w:rsidRPr="00EF1197" w:rsidRDefault="00EF1197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 w:val="restart"/>
          </w:tcPr>
          <w:p w14:paraId="0ADAF6B6" w14:textId="283C9DAE" w:rsidR="00EF1197" w:rsidRDefault="00EF1197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Instructor Comunicaciones</w:t>
            </w:r>
          </w:p>
        </w:tc>
        <w:tc>
          <w:tcPr>
            <w:tcW w:w="1320" w:type="dxa"/>
            <w:vMerge w:val="restart"/>
          </w:tcPr>
          <w:p w14:paraId="2A2FA3A9" w14:textId="4C44EA3D" w:rsidR="00EF1197" w:rsidRDefault="00EF1197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</w:tcPr>
          <w:p w14:paraId="00A656D3" w14:textId="77777777" w:rsidR="00EF1197" w:rsidRDefault="00EF1197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085D9A9F" w14:textId="77777777" w:rsidR="00EF1197" w:rsidRDefault="00EF1197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EF1197" w14:paraId="120FA239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2280"/>
        </w:trPr>
        <w:tc>
          <w:tcPr>
            <w:tcW w:w="2085" w:type="dxa"/>
            <w:vMerge/>
          </w:tcPr>
          <w:p w14:paraId="76D407FA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3F42ECC8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0582868F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</w:tcPr>
          <w:p w14:paraId="7B70BD84" w14:textId="77777777" w:rsidR="00EF1197" w:rsidRDefault="00EF1197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95A6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240201524-02.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Argumentar en forma oral y escrita atendiendo las exigencias y particularidades de las diversas situaciones comunicativas mediante los distintos sistemas de representación.</w:t>
            </w:r>
          </w:p>
        </w:tc>
        <w:tc>
          <w:tcPr>
            <w:tcW w:w="3120" w:type="dxa"/>
            <w:vMerge/>
          </w:tcPr>
          <w:p w14:paraId="2F23592E" w14:textId="77777777" w:rsidR="00EF1197" w:rsidRP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20AC426F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7A2106A9" w14:textId="0D3761B6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</w:tcPr>
          <w:p w14:paraId="60097023" w14:textId="77777777" w:rsidR="00EF1197" w:rsidRDefault="00EF1197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651FDA89" w14:textId="77777777" w:rsidR="00EF1197" w:rsidRDefault="00EF1197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EF1197" w14:paraId="12E0B606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200"/>
        </w:trPr>
        <w:tc>
          <w:tcPr>
            <w:tcW w:w="2085" w:type="dxa"/>
            <w:vMerge/>
          </w:tcPr>
          <w:p w14:paraId="7CCF201F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3110470A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 w:val="restart"/>
          </w:tcPr>
          <w:p w14:paraId="5882152F" w14:textId="77777777" w:rsidR="00EF1197" w:rsidRDefault="00EF1197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95A6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GA1-240201524-AA2.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Comunicar asertivamente, con cohesión y coherencia lexical, basado en los procesos comunicativos que se dan en el contexto del desempeño laboral.</w:t>
            </w:r>
          </w:p>
        </w:tc>
        <w:tc>
          <w:tcPr>
            <w:tcW w:w="3255" w:type="dxa"/>
          </w:tcPr>
          <w:p w14:paraId="1173A204" w14:textId="77777777" w:rsidR="00EF1197" w:rsidRDefault="00EF1197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95A6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240201524-03.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Relacionar los procesos comunicativos teniendo en cuenta criterios de lógica y racionalidad.</w:t>
            </w:r>
          </w:p>
        </w:tc>
        <w:tc>
          <w:tcPr>
            <w:tcW w:w="3120" w:type="dxa"/>
            <w:vMerge w:val="restart"/>
          </w:tcPr>
          <w:p w14:paraId="1C1B232F" w14:textId="77777777" w:rsidR="00EF1197" w:rsidRPr="00EF1197" w:rsidRDefault="00EF1197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producto:</w:t>
            </w:r>
            <w:r w:rsidRPr="00EF1197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Informe. Creación de contenidos comunicativos.  </w:t>
            </w: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GA1-240201524-AA2-EV01.</w:t>
            </w:r>
          </w:p>
          <w:p w14:paraId="58219099" w14:textId="77777777" w:rsidR="00EF1197" w:rsidRPr="00EF1197" w:rsidRDefault="00EF1197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6436FCF1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1AB52536" w14:textId="0B7D6276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</w:tcPr>
          <w:p w14:paraId="3261441D" w14:textId="77777777" w:rsidR="00EF1197" w:rsidRDefault="00EF1197" w:rsidP="003678D4">
            <w:pPr>
              <w:jc w:val="center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  <w:vMerge w:val="restart"/>
          </w:tcPr>
          <w:p w14:paraId="587EC88D" w14:textId="77777777" w:rsidR="00EF1197" w:rsidRDefault="00EF1197" w:rsidP="003678D4">
            <w:pPr>
              <w:jc w:val="center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EF1197" w14:paraId="5CEECAAD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2070"/>
        </w:trPr>
        <w:tc>
          <w:tcPr>
            <w:tcW w:w="2085" w:type="dxa"/>
            <w:vMerge/>
          </w:tcPr>
          <w:p w14:paraId="51B3ADC4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751E0AC5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1C902E37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</w:tcPr>
          <w:p w14:paraId="6249B730" w14:textId="77777777" w:rsidR="00EF1197" w:rsidRDefault="00EF1197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95A6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240201524-04.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Establecer procesos de enriquecimiento lexical y acciones de mejoramiento en el desarrollo de procesos comunicativos según requerimientos del contexto.</w:t>
            </w:r>
          </w:p>
        </w:tc>
        <w:tc>
          <w:tcPr>
            <w:tcW w:w="3120" w:type="dxa"/>
            <w:vMerge/>
          </w:tcPr>
          <w:p w14:paraId="4105AA04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0D28F519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115845C8" w14:textId="2C928C9C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14:paraId="0279B378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14:paraId="11E6C3B6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EF1197" w14:paraId="4FAC2B0A" w14:textId="77777777" w:rsidTr="00EF1197">
        <w:tblPrEx>
          <w:jc w:val="left"/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2085" w:type="dxa"/>
            <w:vMerge/>
          </w:tcPr>
          <w:p w14:paraId="4FE22A1C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vMerge/>
          </w:tcPr>
          <w:p w14:paraId="32765727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vMerge w:val="restart"/>
          </w:tcPr>
          <w:p w14:paraId="00FA4AFD" w14:textId="77777777" w:rsidR="00EF1197" w:rsidRDefault="00EF1197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78A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GA1-240202501-AA1.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Identificar situaciones cotidianas y futuras a través de una interacción social oral y escrita.</w:t>
            </w:r>
          </w:p>
        </w:tc>
        <w:tc>
          <w:tcPr>
            <w:tcW w:w="3255" w:type="dxa"/>
            <w:vMerge w:val="restart"/>
          </w:tcPr>
          <w:p w14:paraId="1D1B7AE5" w14:textId="77777777" w:rsidR="00EF1197" w:rsidRDefault="00EF1197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78A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240202501-01.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Comprender información sobre situaciones cotidianas y laborales actuales y futuras a través de interacciones sociales de forma oral y escrita.</w:t>
            </w:r>
          </w:p>
        </w:tc>
        <w:tc>
          <w:tcPr>
            <w:tcW w:w="3120" w:type="dxa"/>
          </w:tcPr>
          <w:p w14:paraId="42465266" w14:textId="77777777" w:rsidR="00EF1197" w:rsidRPr="00EF1197" w:rsidRDefault="00EF1197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conocimiento:</w:t>
            </w:r>
            <w:r w:rsidRPr="00EF1197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Cuestionario. </w:t>
            </w: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GA1-240202501-AA1-EV01. </w:t>
            </w:r>
          </w:p>
          <w:p w14:paraId="1ED3E2AB" w14:textId="77777777" w:rsidR="00EF1197" w:rsidRPr="00EF1197" w:rsidRDefault="00EF1197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 w:val="restart"/>
            <w:vAlign w:val="center"/>
          </w:tcPr>
          <w:p w14:paraId="3CC6757E" w14:textId="572653BA" w:rsidR="00EF1197" w:rsidRDefault="00EF1197" w:rsidP="00EF1197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Instructor Ingles</w:t>
            </w:r>
          </w:p>
        </w:tc>
        <w:tc>
          <w:tcPr>
            <w:tcW w:w="1320" w:type="dxa"/>
            <w:vMerge w:val="restart"/>
          </w:tcPr>
          <w:p w14:paraId="41AB808E" w14:textId="774F6AF0" w:rsidR="00EF1197" w:rsidRDefault="00EF1197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</w:tcPr>
          <w:p w14:paraId="6B6F9788" w14:textId="77777777" w:rsidR="00EF1197" w:rsidRDefault="00EF1197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33153557" w14:textId="77777777" w:rsidR="00EF1197" w:rsidRDefault="00EF1197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EF1197" w14:paraId="0C2D0C23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2085" w:type="dxa"/>
            <w:vMerge/>
          </w:tcPr>
          <w:p w14:paraId="1AFBEFB5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4E27BAC2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653493AB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  <w:vMerge/>
          </w:tcPr>
          <w:p w14:paraId="2D11F63E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120" w:type="dxa"/>
          </w:tcPr>
          <w:p w14:paraId="25206A50" w14:textId="77777777" w:rsidR="00EF1197" w:rsidRPr="00EF1197" w:rsidRDefault="00EF1197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desempeño:</w:t>
            </w:r>
            <w:r w:rsidRPr="00EF1197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Video presentación. </w:t>
            </w: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GA1-240202501-AA1-EV02.</w:t>
            </w:r>
          </w:p>
          <w:p w14:paraId="679B44F8" w14:textId="77777777" w:rsidR="00EF1197" w:rsidRPr="00EF1197" w:rsidRDefault="00EF1197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349A0DF2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4AB1C9FD" w14:textId="249649CD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219EDE55" w14:textId="77777777" w:rsidR="00EF1197" w:rsidRDefault="00EF1197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66C41A2D" w14:textId="77777777" w:rsidR="00EF1197" w:rsidRDefault="00EF1197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EF1197" w14:paraId="500BE69D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825"/>
        </w:trPr>
        <w:tc>
          <w:tcPr>
            <w:tcW w:w="2085" w:type="dxa"/>
            <w:vMerge/>
          </w:tcPr>
          <w:p w14:paraId="373761BF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62ADBDB7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3E5413CF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  <w:vMerge/>
          </w:tcPr>
          <w:p w14:paraId="3A88CF7B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120" w:type="dxa"/>
          </w:tcPr>
          <w:p w14:paraId="2D8C6F03" w14:textId="77777777" w:rsidR="00EF1197" w:rsidRPr="00EF1197" w:rsidRDefault="00EF1197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producto:</w:t>
            </w:r>
            <w:r w:rsidRPr="00EF1197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Folleto. </w:t>
            </w: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GA1-240202501-AA1-EV03.</w:t>
            </w:r>
          </w:p>
          <w:p w14:paraId="7F8B8AF2" w14:textId="77777777" w:rsidR="00EF1197" w:rsidRPr="00EF1197" w:rsidRDefault="00EF1197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0255365C" w14:textId="7777777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275E6359" w14:textId="1515D9E7" w:rsidR="00EF1197" w:rsidRDefault="00EF1197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6B160381" w14:textId="77777777" w:rsidR="00EF1197" w:rsidRDefault="00EF1197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46915237" w14:textId="77777777" w:rsidR="00EF1197" w:rsidRDefault="00EF1197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43732D49" w14:textId="77777777" w:rsidTr="007F7A8A">
        <w:tblPrEx>
          <w:jc w:val="left"/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2085" w:type="dxa"/>
            <w:vMerge/>
          </w:tcPr>
          <w:p w14:paraId="739AFEAE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 w:val="restart"/>
          </w:tcPr>
          <w:p w14:paraId="1C295DC3" w14:textId="77777777" w:rsid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78A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AP2.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Identificar en cada una de las escenas la intención emocional y graficar los planos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de acuerdo a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conceptos de lenguaje audiovisual movimientos de cámara y composición.</w:t>
            </w:r>
          </w:p>
        </w:tc>
        <w:tc>
          <w:tcPr>
            <w:tcW w:w="2370" w:type="dxa"/>
            <w:vMerge w:val="restart"/>
          </w:tcPr>
          <w:p w14:paraId="79FEC1C0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78A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GA2-250201022-AA1.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Elaborar el storyboard 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 acuerdo al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guion literario y técnico del proyecto audiovisual.</w:t>
            </w:r>
          </w:p>
        </w:tc>
        <w:tc>
          <w:tcPr>
            <w:tcW w:w="3255" w:type="dxa"/>
            <w:vMerge w:val="restart"/>
          </w:tcPr>
          <w:p w14:paraId="3D5BE0A1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78A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250201022-02.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Desarrollar el storyboard según los planos establecidos del proyecto</w:t>
            </w:r>
          </w:p>
        </w:tc>
        <w:tc>
          <w:tcPr>
            <w:tcW w:w="3120" w:type="dxa"/>
            <w:shd w:val="clear" w:color="auto" w:fill="EAF1DD" w:themeFill="accent3" w:themeFillTint="33"/>
          </w:tcPr>
          <w:p w14:paraId="08C56053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conocimiento:</w:t>
            </w:r>
            <w:r w:rsidRPr="007F7A8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Cuestionario lenguaje audiovisual. </w:t>
            </w: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GA2-250201022-AA1-EV01.</w:t>
            </w:r>
          </w:p>
          <w:p w14:paraId="170D0FD8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</w:tcPr>
          <w:p w14:paraId="66F95DE3" w14:textId="3564F993" w:rsidR="0026778E" w:rsidRDefault="007F7A8A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Instructor Arlex Roa</w:t>
            </w:r>
          </w:p>
        </w:tc>
        <w:tc>
          <w:tcPr>
            <w:tcW w:w="1320" w:type="dxa"/>
            <w:vMerge w:val="restart"/>
          </w:tcPr>
          <w:p w14:paraId="6B259414" w14:textId="1A1306D2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</w:tcPr>
          <w:p w14:paraId="1BAEAF77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178E26CC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2349F678" w14:textId="77777777" w:rsidTr="007F7A8A">
        <w:tblPrEx>
          <w:jc w:val="left"/>
          <w:tblLook w:val="04A0" w:firstRow="1" w:lastRow="0" w:firstColumn="1" w:lastColumn="0" w:noHBand="0" w:noVBand="1"/>
        </w:tblPrEx>
        <w:trPr>
          <w:trHeight w:val="1350"/>
        </w:trPr>
        <w:tc>
          <w:tcPr>
            <w:tcW w:w="2085" w:type="dxa"/>
            <w:vMerge/>
          </w:tcPr>
          <w:p w14:paraId="349D26CE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0BE68C26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269B4315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  <w:vMerge/>
          </w:tcPr>
          <w:p w14:paraId="2D6935BA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120" w:type="dxa"/>
            <w:shd w:val="clear" w:color="auto" w:fill="EAF1DD" w:themeFill="accent3" w:themeFillTint="33"/>
          </w:tcPr>
          <w:p w14:paraId="383EE3C8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producto:</w:t>
            </w:r>
            <w:r w:rsidRPr="007F7A8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Elaborar un documento que contenga guion técnico. </w:t>
            </w: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GA2-250201022-AA1-EV02.</w:t>
            </w:r>
          </w:p>
          <w:p w14:paraId="5FB546DF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</w:tcPr>
          <w:p w14:paraId="48B0F40C" w14:textId="37D22D06" w:rsidR="0026778E" w:rsidRDefault="007F7A8A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Instructor Wilder Bolaños</w:t>
            </w:r>
          </w:p>
        </w:tc>
        <w:tc>
          <w:tcPr>
            <w:tcW w:w="1320" w:type="dxa"/>
            <w:vMerge/>
          </w:tcPr>
          <w:p w14:paraId="486CC356" w14:textId="0793B5C5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0F8E8A6B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6A60EBFB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177D50F6" w14:textId="77777777" w:rsidTr="007F7A8A">
        <w:tblPrEx>
          <w:jc w:val="left"/>
          <w:tblLook w:val="04A0" w:firstRow="1" w:lastRow="0" w:firstColumn="1" w:lastColumn="0" w:noHBand="0" w:noVBand="1"/>
        </w:tblPrEx>
        <w:trPr>
          <w:trHeight w:val="1185"/>
        </w:trPr>
        <w:tc>
          <w:tcPr>
            <w:tcW w:w="2085" w:type="dxa"/>
            <w:vMerge/>
          </w:tcPr>
          <w:p w14:paraId="67811DDA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5F63203E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78D8C183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  <w:vMerge/>
          </w:tcPr>
          <w:p w14:paraId="2E84BA5F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120" w:type="dxa"/>
            <w:shd w:val="clear" w:color="auto" w:fill="EAF1DD" w:themeFill="accent3" w:themeFillTint="33"/>
          </w:tcPr>
          <w:p w14:paraId="34EEAB0D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Evidencia de desempeño: </w:t>
            </w:r>
            <w:r w:rsidRPr="007F7A8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Diseñar el boceto del storyboard según el guion técnico.</w:t>
            </w: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GA2-250201022-AA1-EV03.</w:t>
            </w:r>
          </w:p>
          <w:p w14:paraId="4324D1B6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</w:tcPr>
          <w:p w14:paraId="6096E741" w14:textId="4ED893F9" w:rsidR="0026778E" w:rsidRDefault="007F7A8A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Instructor Diego Hurtado</w:t>
            </w:r>
          </w:p>
        </w:tc>
        <w:tc>
          <w:tcPr>
            <w:tcW w:w="1320" w:type="dxa"/>
            <w:vMerge/>
          </w:tcPr>
          <w:p w14:paraId="768E1199" w14:textId="478F5404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43461CA8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73C63F75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7E46D130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515"/>
        </w:trPr>
        <w:tc>
          <w:tcPr>
            <w:tcW w:w="2085" w:type="dxa"/>
            <w:vMerge/>
          </w:tcPr>
          <w:p w14:paraId="3D979EBF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7CB1D3C2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 w:val="restart"/>
          </w:tcPr>
          <w:p w14:paraId="4D15B987" w14:textId="77777777" w:rsidR="0026778E" w:rsidRPr="000278A2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78A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GA2-220201501-AA1.</w:t>
            </w:r>
            <w:r w:rsidRPr="000278A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Explicar la relación existente entre los ejes celular, sistémico y ecosistémico en el entorno vivo.</w:t>
            </w:r>
          </w:p>
        </w:tc>
        <w:tc>
          <w:tcPr>
            <w:tcW w:w="3255" w:type="dxa"/>
          </w:tcPr>
          <w:p w14:paraId="557B5A37" w14:textId="77777777" w:rsidR="0026778E" w:rsidRPr="000278A2" w:rsidRDefault="0026778E" w:rsidP="003678D4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78A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220201501-01.</w:t>
            </w:r>
            <w:r w:rsidRPr="000278A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Establecer interrelaciones entre los niveles de organización biológica acorde con el entorno productivo y social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  <w:r w:rsidRPr="000278A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vMerge w:val="restart"/>
          </w:tcPr>
          <w:p w14:paraId="7840D894" w14:textId="77777777" w:rsidR="0026778E" w:rsidRPr="00EF1197" w:rsidRDefault="0026778E" w:rsidP="003678D4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Evidencia de conocimiento: </w:t>
            </w:r>
            <w:r w:rsidRPr="00EF1197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Mapa mental con los conceptos básicos del entorno vivo. </w:t>
            </w: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GA2-220201501-AA1-EV01.</w:t>
            </w:r>
          </w:p>
          <w:p w14:paraId="6AC1957B" w14:textId="77777777" w:rsidR="0026778E" w:rsidRPr="00EF1197" w:rsidRDefault="0026778E" w:rsidP="003678D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 w:val="restart"/>
            <w:vAlign w:val="center"/>
          </w:tcPr>
          <w:p w14:paraId="6A079128" w14:textId="79289DD2" w:rsidR="0026778E" w:rsidRDefault="0026778E" w:rsidP="0026778E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Instructor Jorge Vázquez</w:t>
            </w:r>
          </w:p>
        </w:tc>
        <w:tc>
          <w:tcPr>
            <w:tcW w:w="1320" w:type="dxa"/>
            <w:vMerge w:val="restart"/>
          </w:tcPr>
          <w:p w14:paraId="1F90894B" w14:textId="1832A599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</w:tcPr>
          <w:p w14:paraId="06EFD485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  <w:vMerge w:val="restart"/>
          </w:tcPr>
          <w:p w14:paraId="39B8B6BA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410C4CC4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2085" w:type="dxa"/>
            <w:vMerge/>
          </w:tcPr>
          <w:p w14:paraId="7DD4138C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4BFEDE77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0BA957C5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</w:tcPr>
          <w:p w14:paraId="7A98E08D" w14:textId="77777777" w:rsidR="0026778E" w:rsidRDefault="0026778E" w:rsidP="003678D4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 w:rsidRPr="000278A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220201501-02.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Interpretar las interrelaciones entre los niveles de organización biológica según el entorno productivo y social. </w:t>
            </w:r>
          </w:p>
        </w:tc>
        <w:tc>
          <w:tcPr>
            <w:tcW w:w="3120" w:type="dxa"/>
            <w:vMerge/>
          </w:tcPr>
          <w:p w14:paraId="55EB8612" w14:textId="77777777" w:rsidR="0026778E" w:rsidRPr="00EF1197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457F56F7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47833C53" w14:textId="3F589CAC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14:paraId="10AE298D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14:paraId="047CC132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26778E" w14:paraId="52B186F3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2025"/>
        </w:trPr>
        <w:tc>
          <w:tcPr>
            <w:tcW w:w="2085" w:type="dxa"/>
            <w:vMerge/>
          </w:tcPr>
          <w:p w14:paraId="0FE9DE7D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vMerge/>
          </w:tcPr>
          <w:p w14:paraId="1A090860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vMerge w:val="restart"/>
          </w:tcPr>
          <w:p w14:paraId="67930FBB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78A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GA2-220201501-AA2.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Demostrar experimentalmente la aplicación de principios y conceptos de biología.</w:t>
            </w:r>
          </w:p>
        </w:tc>
        <w:tc>
          <w:tcPr>
            <w:tcW w:w="3255" w:type="dxa"/>
          </w:tcPr>
          <w:p w14:paraId="0FCF765E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78A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220201501-03.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Argumentar sobre situaciones problemáticas del entorno susceptibles de mejoramiento mediante la aplicación de principios y conceptos de biología.</w:t>
            </w:r>
          </w:p>
        </w:tc>
        <w:tc>
          <w:tcPr>
            <w:tcW w:w="3120" w:type="dxa"/>
            <w:vMerge w:val="restart"/>
          </w:tcPr>
          <w:p w14:paraId="24FCAA2C" w14:textId="77777777" w:rsidR="0026778E" w:rsidRPr="00EF1197" w:rsidRDefault="0026778E" w:rsidP="003678D4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producto:</w:t>
            </w:r>
            <w:r w:rsidRPr="00EF1197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Infografía del modelamiento de un ser vivo respecto a sus componentes celular, organísmico y ecosistémico. </w:t>
            </w:r>
            <w:r w:rsidRPr="00EF11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GA2-220201501-AA2-EV01.</w:t>
            </w:r>
          </w:p>
          <w:p w14:paraId="0C193267" w14:textId="77777777" w:rsidR="0026778E" w:rsidRPr="00EF1197" w:rsidRDefault="0026778E" w:rsidP="003678D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EF119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 w:val="restart"/>
            <w:vAlign w:val="center"/>
          </w:tcPr>
          <w:p w14:paraId="1E1C7D85" w14:textId="501DBBF9" w:rsidR="0026778E" w:rsidRDefault="0026778E" w:rsidP="002677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Instructor Jorge Vázquez</w:t>
            </w:r>
          </w:p>
        </w:tc>
        <w:tc>
          <w:tcPr>
            <w:tcW w:w="1320" w:type="dxa"/>
            <w:vMerge/>
          </w:tcPr>
          <w:p w14:paraId="3DAF59C8" w14:textId="41380B76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</w:tcPr>
          <w:p w14:paraId="0B14289F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  <w:vMerge w:val="restart"/>
          </w:tcPr>
          <w:p w14:paraId="1F6722DF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4D50E9A5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875"/>
        </w:trPr>
        <w:tc>
          <w:tcPr>
            <w:tcW w:w="2085" w:type="dxa"/>
            <w:vMerge/>
          </w:tcPr>
          <w:p w14:paraId="7F92EC1E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427944EB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4155B553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</w:tcPr>
          <w:p w14:paraId="101A15B6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78A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220201501-04.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Proponer alternativas de mejoramiento a situaciones identificadas en el entorno productivo y social, acorde con principios y conceptos de la biología. </w:t>
            </w:r>
          </w:p>
        </w:tc>
        <w:tc>
          <w:tcPr>
            <w:tcW w:w="3120" w:type="dxa"/>
            <w:vMerge/>
          </w:tcPr>
          <w:p w14:paraId="53BF9173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3E0E79DB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773BDAAA" w14:textId="46080E04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14:paraId="4E40AF8E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14:paraId="229BC7E9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26778E" w14:paraId="05EAC499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2085" w:type="dxa"/>
            <w:vMerge/>
          </w:tcPr>
          <w:p w14:paraId="34203B08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vMerge/>
          </w:tcPr>
          <w:p w14:paraId="53855E73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vMerge w:val="restart"/>
          </w:tcPr>
          <w:p w14:paraId="3E8532A0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78A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GA2-240202501-AA1.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Reportar opiniones sobre situaciones cotidianas y laborales, pasadas y futuras en contextos sociales.</w:t>
            </w:r>
          </w:p>
        </w:tc>
        <w:tc>
          <w:tcPr>
            <w:tcW w:w="3255" w:type="dxa"/>
            <w:vMerge w:val="restart"/>
          </w:tcPr>
          <w:p w14:paraId="16F3FD98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0FA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240202501-02. 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ntercambiar opiniones sobre situaciones cotidianas y laborales actuales, pasadas y futuras en contextos sociales orales y escritos.</w:t>
            </w:r>
          </w:p>
        </w:tc>
        <w:tc>
          <w:tcPr>
            <w:tcW w:w="3120" w:type="dxa"/>
          </w:tcPr>
          <w:p w14:paraId="29545F0D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Evidencia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de conocimiento:</w:t>
            </w:r>
            <w:r w:rsidRPr="0026778E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Cuestionario. 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GA2-240202501-AA1-EV01.</w:t>
            </w:r>
          </w:p>
          <w:p w14:paraId="24CF3D5B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 w:val="restart"/>
            <w:vAlign w:val="center"/>
          </w:tcPr>
          <w:p w14:paraId="73E68248" w14:textId="4D371C16" w:rsidR="0026778E" w:rsidRDefault="0026778E" w:rsidP="0026778E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Instructor Ingles</w:t>
            </w:r>
          </w:p>
        </w:tc>
        <w:tc>
          <w:tcPr>
            <w:tcW w:w="1320" w:type="dxa"/>
            <w:vMerge w:val="restart"/>
          </w:tcPr>
          <w:p w14:paraId="3D719869" w14:textId="4C65AE8F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</w:tcPr>
          <w:p w14:paraId="49F0D181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36A22824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482C0576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305"/>
        </w:trPr>
        <w:tc>
          <w:tcPr>
            <w:tcW w:w="2085" w:type="dxa"/>
            <w:vMerge/>
          </w:tcPr>
          <w:p w14:paraId="1A84DB0E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75D467C6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709DFFE7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  <w:vMerge/>
          </w:tcPr>
          <w:p w14:paraId="786F2D30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120" w:type="dxa"/>
          </w:tcPr>
          <w:p w14:paraId="5C257668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Evidencia de desempeño: </w:t>
            </w:r>
            <w:r w:rsidRPr="0026778E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Vídeo entrevista virtual. 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GA2-240202501-AA1-EV02.</w:t>
            </w:r>
          </w:p>
          <w:p w14:paraId="243C6A3F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24E24411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3CC4AD08" w14:textId="6D20F84B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602EE3F2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01EBA52B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0D0B5208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2085" w:type="dxa"/>
            <w:vMerge/>
          </w:tcPr>
          <w:p w14:paraId="5BDA6B77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65599EC7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3A2D1D5F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  <w:vMerge/>
          </w:tcPr>
          <w:p w14:paraId="6FCCA09F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120" w:type="dxa"/>
          </w:tcPr>
          <w:p w14:paraId="183AEF2C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producto:</w:t>
            </w:r>
            <w:r w:rsidRPr="0026778E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Crónica. 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GA2-240202501-AA1-EV03.</w:t>
            </w:r>
          </w:p>
          <w:p w14:paraId="27F624C2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749F7467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28ECDBAD" w14:textId="175A0C88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21B45457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1E1454F1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5520E776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050"/>
        </w:trPr>
        <w:tc>
          <w:tcPr>
            <w:tcW w:w="2085" w:type="dxa"/>
            <w:vMerge/>
          </w:tcPr>
          <w:p w14:paraId="0656C464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49B8EEBE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 w:val="restart"/>
          </w:tcPr>
          <w:p w14:paraId="56ABD4A0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0FA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GA2-240202501-AA2.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Expresar opiniones sobre situaciones cotidianas y laborales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actuales, pasadas y futuras en contextos sociales.</w:t>
            </w:r>
          </w:p>
        </w:tc>
        <w:tc>
          <w:tcPr>
            <w:tcW w:w="3255" w:type="dxa"/>
            <w:vMerge/>
          </w:tcPr>
          <w:p w14:paraId="1908E3A8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5125C3B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conocimiento:</w:t>
            </w:r>
            <w:r w:rsidRPr="0026778E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Cuestionario. 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GA2-240202501-AA2-EV01.</w:t>
            </w:r>
          </w:p>
          <w:p w14:paraId="2C68FFC1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7EE67940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53284B0E" w14:textId="244179B2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4BD43DEA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28580E14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26DAE78A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035"/>
        </w:trPr>
        <w:tc>
          <w:tcPr>
            <w:tcW w:w="2085" w:type="dxa"/>
            <w:vMerge/>
          </w:tcPr>
          <w:p w14:paraId="6A5C7DAB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794E0739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41780A72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  <w:vMerge/>
          </w:tcPr>
          <w:p w14:paraId="35359141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120" w:type="dxa"/>
          </w:tcPr>
          <w:p w14:paraId="63123C49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desempeño:</w:t>
            </w:r>
            <w:r w:rsidRPr="0026778E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Presentación.  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GA2-240202501-AA2-EV02. </w:t>
            </w:r>
          </w:p>
          <w:p w14:paraId="4D9F95E9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5FF85970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7E46D9DE" w14:textId="6AC6996A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7F210BC3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31CD2A42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5EB15046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005"/>
        </w:trPr>
        <w:tc>
          <w:tcPr>
            <w:tcW w:w="2085" w:type="dxa"/>
            <w:vMerge/>
          </w:tcPr>
          <w:p w14:paraId="36F17080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6775B065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28FD00FD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  <w:vMerge/>
          </w:tcPr>
          <w:p w14:paraId="0D1BABC7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120" w:type="dxa"/>
          </w:tcPr>
          <w:p w14:paraId="799997CE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producto:</w:t>
            </w:r>
            <w:r w:rsidRPr="0026778E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Documento escrito. 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GA2-240202501-AA2-EV03.</w:t>
            </w:r>
          </w:p>
          <w:p w14:paraId="1461A19D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77F9ACD0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0081CD8B" w14:textId="558C071C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0EB7083E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1EC3F596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6DD54084" w14:textId="77777777" w:rsidTr="007F7A8A">
        <w:tblPrEx>
          <w:jc w:val="left"/>
          <w:tblLook w:val="04A0" w:firstRow="1" w:lastRow="0" w:firstColumn="1" w:lastColumn="0" w:noHBand="0" w:noVBand="1"/>
        </w:tblPrEx>
        <w:trPr>
          <w:trHeight w:val="1305"/>
        </w:trPr>
        <w:tc>
          <w:tcPr>
            <w:tcW w:w="2085" w:type="dxa"/>
            <w:vMerge/>
          </w:tcPr>
          <w:p w14:paraId="53616848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 w:val="restart"/>
          </w:tcPr>
          <w:p w14:paraId="5AEA6207" w14:textId="77777777" w:rsid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70FA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AP3.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Desarrollar el pitch del proyecto audiovisual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de acuerdo al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storyboard. </w:t>
            </w:r>
          </w:p>
        </w:tc>
        <w:tc>
          <w:tcPr>
            <w:tcW w:w="2370" w:type="dxa"/>
            <w:vMerge w:val="restart"/>
          </w:tcPr>
          <w:p w14:paraId="6CBF9882" w14:textId="77777777" w:rsidR="0026778E" w:rsidRDefault="0026778E" w:rsidP="003678D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170FA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GA3-250201022-AA1.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Exponer el pitch del proyecto audiovisual y ajustar el storyboard.</w:t>
            </w:r>
          </w:p>
          <w:p w14:paraId="0D4A97A2" w14:textId="77777777" w:rsidR="0026778E" w:rsidRDefault="0026778E" w:rsidP="003678D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  <w:p w14:paraId="01A7E49E" w14:textId="77777777" w:rsid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3255" w:type="dxa"/>
            <w:vMerge w:val="restart"/>
          </w:tcPr>
          <w:p w14:paraId="20FA2ECF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0FA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250201022-03.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Verificar las características de storyboard de acuerdo con el gui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 técnico</w:t>
            </w:r>
          </w:p>
        </w:tc>
        <w:tc>
          <w:tcPr>
            <w:tcW w:w="3120" w:type="dxa"/>
            <w:shd w:val="clear" w:color="auto" w:fill="EAF1DD" w:themeFill="accent3" w:themeFillTint="33"/>
          </w:tcPr>
          <w:p w14:paraId="38E27186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producto:</w:t>
            </w:r>
            <w:r w:rsidRPr="007F7A8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Desarrollo del </w:t>
            </w:r>
            <w:proofErr w:type="spellStart"/>
            <w:r w:rsidRPr="007F7A8A">
              <w:rPr>
                <w:rFonts w:ascii="Arial" w:eastAsia="Arial" w:hAnsi="Arial" w:cs="Arial"/>
                <w:color w:val="000000"/>
                <w:sz w:val="20"/>
                <w:szCs w:val="20"/>
              </w:rPr>
              <w:t>story</w:t>
            </w:r>
            <w:proofErr w:type="spellEnd"/>
            <w:r w:rsidRPr="007F7A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a partir del boceto. </w:t>
            </w: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GA3-250201022-AA1-EV01.</w:t>
            </w:r>
          </w:p>
          <w:p w14:paraId="6229FB1B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</w:tcPr>
          <w:p w14:paraId="6190B37C" w14:textId="6725CD88" w:rsidR="0026778E" w:rsidRDefault="007F7A8A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Instructor Diego Hurtado</w:t>
            </w:r>
          </w:p>
        </w:tc>
        <w:tc>
          <w:tcPr>
            <w:tcW w:w="1320" w:type="dxa"/>
            <w:vMerge w:val="restart"/>
          </w:tcPr>
          <w:p w14:paraId="7F931FA9" w14:textId="40679A21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</w:tcPr>
          <w:p w14:paraId="4A3282F7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0ED71F37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5200BD9C" w14:textId="77777777" w:rsidTr="007F7A8A">
        <w:tblPrEx>
          <w:jc w:val="left"/>
          <w:tblLook w:val="04A0" w:firstRow="1" w:lastRow="0" w:firstColumn="1" w:lastColumn="0" w:noHBand="0" w:noVBand="1"/>
        </w:tblPrEx>
        <w:trPr>
          <w:trHeight w:val="1260"/>
        </w:trPr>
        <w:tc>
          <w:tcPr>
            <w:tcW w:w="2085" w:type="dxa"/>
            <w:vMerge/>
          </w:tcPr>
          <w:p w14:paraId="2919095B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4088B636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57C2FA66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  <w:vMerge/>
          </w:tcPr>
          <w:p w14:paraId="6E0D1184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120" w:type="dxa"/>
            <w:shd w:val="clear" w:color="auto" w:fill="EAF1DD" w:themeFill="accent3" w:themeFillTint="33"/>
          </w:tcPr>
          <w:p w14:paraId="0665D577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producto:</w:t>
            </w:r>
            <w:r w:rsidRPr="007F7A8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Informe con ajustes de los parámetros al storyboard. </w:t>
            </w: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GA3-250201022-AA1-EV02.</w:t>
            </w:r>
          </w:p>
          <w:p w14:paraId="0BBAE7E9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  <w:r w:rsidRPr="007F7A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</w:tcPr>
          <w:p w14:paraId="1FD6076B" w14:textId="583FA5C7" w:rsidR="0026778E" w:rsidRDefault="007F7A8A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Instructor Wilder Bolaños</w:t>
            </w:r>
          </w:p>
        </w:tc>
        <w:tc>
          <w:tcPr>
            <w:tcW w:w="1320" w:type="dxa"/>
            <w:vMerge/>
          </w:tcPr>
          <w:p w14:paraId="1C5F9988" w14:textId="0742918A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</w:tcPr>
          <w:p w14:paraId="1A91BF9D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6470AF44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037CEA01" w14:textId="77777777" w:rsidTr="007F7A8A">
        <w:tblPrEx>
          <w:jc w:val="left"/>
          <w:tblLook w:val="04A0" w:firstRow="1" w:lastRow="0" w:firstColumn="1" w:lastColumn="0" w:noHBand="0" w:noVBand="1"/>
        </w:tblPrEx>
        <w:trPr>
          <w:trHeight w:val="1245"/>
        </w:trPr>
        <w:tc>
          <w:tcPr>
            <w:tcW w:w="2085" w:type="dxa"/>
            <w:vMerge/>
          </w:tcPr>
          <w:p w14:paraId="0176F7D2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4C0DE737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4C6BFE1A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</w:tcPr>
          <w:p w14:paraId="65FFF792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0FA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250201022-04.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Ajustar el storyboard 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 acuerdo a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las necesidades del proyecto</w:t>
            </w:r>
          </w:p>
        </w:tc>
        <w:tc>
          <w:tcPr>
            <w:tcW w:w="3120" w:type="dxa"/>
            <w:shd w:val="clear" w:color="auto" w:fill="EAF1DD" w:themeFill="accent3" w:themeFillTint="33"/>
          </w:tcPr>
          <w:p w14:paraId="27C98ADC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desempeño:</w:t>
            </w:r>
            <w:r w:rsidRPr="007F7A8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Exponer el proyecto audiovisual. </w:t>
            </w:r>
            <w:r w:rsidRPr="007F7A8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GA3-250201022-AA1-EV03.</w:t>
            </w:r>
          </w:p>
          <w:p w14:paraId="79E0E632" w14:textId="77777777" w:rsidR="0026778E" w:rsidRPr="007F7A8A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7A8A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  <w:r w:rsidRPr="007F7A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</w:tcPr>
          <w:p w14:paraId="75AB7BDA" w14:textId="59498AC3" w:rsidR="0026778E" w:rsidRDefault="007F7A8A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Instructor Diego Hurtado / Wilder Bolaños y Arlex Roa</w:t>
            </w:r>
          </w:p>
        </w:tc>
        <w:tc>
          <w:tcPr>
            <w:tcW w:w="1320" w:type="dxa"/>
            <w:vMerge/>
          </w:tcPr>
          <w:p w14:paraId="43EC08EB" w14:textId="70E754C2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</w:tcPr>
          <w:p w14:paraId="511F09D8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2EC98194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7496E697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2085" w:type="dxa"/>
            <w:vMerge/>
          </w:tcPr>
          <w:p w14:paraId="6A29D6AB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621D41B3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</w:tcPr>
          <w:p w14:paraId="176E593B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0FA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GA3-240201528-AA1.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Desarrollar procedimientos aritméticos para resolver problemáticas de la vida cotidiana.</w:t>
            </w:r>
          </w:p>
        </w:tc>
        <w:tc>
          <w:tcPr>
            <w:tcW w:w="3255" w:type="dxa"/>
          </w:tcPr>
          <w:p w14:paraId="7F61E0CE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0FA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240201528-01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 Identificar modelos matemáticos de acuerdo con los requerimientos del problema planteado en contextos sociales y </w:t>
            </w:r>
            <w:r>
              <w:rPr>
                <w:rFonts w:ascii="Arial" w:eastAsia="Arial" w:hAnsi="Arial" w:cs="Arial"/>
                <w:sz w:val="20"/>
                <w:szCs w:val="20"/>
              </w:rPr>
              <w:t>productivos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120" w:type="dxa"/>
          </w:tcPr>
          <w:p w14:paraId="68FA3DC3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conocimiento:</w:t>
            </w:r>
            <w:r w:rsidRPr="0026778E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Cuestionario procedimientos aritméticos. 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GA3-240201528-AA1-EV01.</w:t>
            </w:r>
          </w:p>
          <w:p w14:paraId="632056A7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 w:val="restart"/>
            <w:vAlign w:val="center"/>
          </w:tcPr>
          <w:p w14:paraId="03291C95" w14:textId="5D2A1527" w:rsidR="0026778E" w:rsidRDefault="0026778E" w:rsidP="0026778E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Instructor </w:t>
            </w:r>
            <w:r w:rsidR="00EF1197">
              <w:rPr>
                <w:rFonts w:ascii="Arial" w:eastAsia="Arial" w:hAnsi="Arial" w:cs="Arial"/>
                <w:color w:val="000000"/>
                <w:sz w:val="20"/>
                <w:szCs w:val="20"/>
              </w:rPr>
              <w:t>Fabio Izquierdo</w:t>
            </w:r>
          </w:p>
        </w:tc>
        <w:tc>
          <w:tcPr>
            <w:tcW w:w="1320" w:type="dxa"/>
            <w:vMerge w:val="restart"/>
          </w:tcPr>
          <w:p w14:paraId="6AA92553" w14:textId="4EBB5141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</w:tcPr>
          <w:p w14:paraId="7609C720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70291EFE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4EA72DD9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890"/>
        </w:trPr>
        <w:tc>
          <w:tcPr>
            <w:tcW w:w="2085" w:type="dxa"/>
            <w:vMerge/>
          </w:tcPr>
          <w:p w14:paraId="5C19137C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490D53CA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</w:tcPr>
          <w:p w14:paraId="1F543AC3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0FA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GA3-240201528-AA2.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Resolver problemas de aplicación de situaciones de los contextos productivo y social a partir del uso de herramientas matemáticas.</w:t>
            </w:r>
          </w:p>
        </w:tc>
        <w:tc>
          <w:tcPr>
            <w:tcW w:w="3255" w:type="dxa"/>
          </w:tcPr>
          <w:p w14:paraId="7D5EFE2A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C72F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240201528-02.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Plantear problemas matemáticos a partir de situaciones generadas en el contexto social y productivo.</w:t>
            </w:r>
          </w:p>
        </w:tc>
        <w:tc>
          <w:tcPr>
            <w:tcW w:w="3120" w:type="dxa"/>
          </w:tcPr>
          <w:p w14:paraId="40497B5B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desempeño:</w:t>
            </w:r>
            <w:r w:rsidRPr="0026778E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Planteamiento de ecuación. 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GA3-240201528-AA2-EV01.</w:t>
            </w:r>
          </w:p>
          <w:p w14:paraId="5E0E33B0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646FE0BF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61E1DAC6" w14:textId="5B3A3E2B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3092D717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0C525C2F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5E474F04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2085" w:type="dxa"/>
            <w:vMerge/>
          </w:tcPr>
          <w:p w14:paraId="7E96AF33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75CC41C4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</w:tcPr>
          <w:p w14:paraId="3804015A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0FA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GA3-240201528-AA3.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Realizar un muestreo estadístico acerca de una situación contextualizada en la vida diaria.</w:t>
            </w:r>
          </w:p>
        </w:tc>
        <w:tc>
          <w:tcPr>
            <w:tcW w:w="3255" w:type="dxa"/>
          </w:tcPr>
          <w:p w14:paraId="0CB4AAFF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C72F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240201528-03.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Resolver problemas matemáticos a partir de situaciones generadas en el contexto social y productivo.</w:t>
            </w:r>
          </w:p>
        </w:tc>
        <w:tc>
          <w:tcPr>
            <w:tcW w:w="3120" w:type="dxa"/>
          </w:tcPr>
          <w:p w14:paraId="0A10AF30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producto:</w:t>
            </w:r>
            <w:r w:rsidRPr="0026778E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Video sustentación. 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GA3-240201528-AA3_EV01. </w:t>
            </w:r>
          </w:p>
          <w:p w14:paraId="3D1D80E8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37DCFA84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2FE70E29" w14:textId="330DEA29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4E17187B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6712FB80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6312BDDD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2085" w:type="dxa"/>
            <w:vMerge/>
          </w:tcPr>
          <w:p w14:paraId="70AF2D68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0B6DF0A3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</w:tcPr>
          <w:p w14:paraId="13B54874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0FA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GA3-240201528-AA4.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Crear un algoritmo para sistematizar el cálculo de perímetros, áreas y volumen de figuras planas y sólidos regulares.</w:t>
            </w:r>
          </w:p>
        </w:tc>
        <w:tc>
          <w:tcPr>
            <w:tcW w:w="3255" w:type="dxa"/>
          </w:tcPr>
          <w:p w14:paraId="2CA93633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C72F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240201528-04.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Proponer acciones de mejora frente a los resultados de los procedimientos matemáticos de acuerdo con el problema planteado.</w:t>
            </w:r>
          </w:p>
        </w:tc>
        <w:tc>
          <w:tcPr>
            <w:tcW w:w="3120" w:type="dxa"/>
          </w:tcPr>
          <w:p w14:paraId="729114DF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Evidencia de desempeño: </w:t>
            </w:r>
            <w:r w:rsidRPr="0026778E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 Algoritmo para el cálculo de áreas y volúmenes. 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GA3-240201528-AA4-EV01.</w:t>
            </w:r>
          </w:p>
          <w:p w14:paraId="42DAA0C1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5354978F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5855DBC3" w14:textId="338368B4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70DCA4E6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5BAEFC52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28E0B659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870"/>
        </w:trPr>
        <w:tc>
          <w:tcPr>
            <w:tcW w:w="2085" w:type="dxa"/>
            <w:vMerge/>
          </w:tcPr>
          <w:p w14:paraId="610AAC96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718BE682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 w:val="restart"/>
          </w:tcPr>
          <w:p w14:paraId="1F16F846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C72F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GA3-240202501-AA1.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Dialogar sobre posibles soluciones a problemas dentro de contextos sociales.</w:t>
            </w:r>
          </w:p>
        </w:tc>
        <w:tc>
          <w:tcPr>
            <w:tcW w:w="3255" w:type="dxa"/>
            <w:vMerge w:val="restart"/>
          </w:tcPr>
          <w:p w14:paraId="4F3F5066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C72F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240202501-03.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Discutir sobre posibles soluciones a problemas dentro de un rango variado de contextos sociales y laborales.</w:t>
            </w:r>
          </w:p>
        </w:tc>
        <w:tc>
          <w:tcPr>
            <w:tcW w:w="3120" w:type="dxa"/>
          </w:tcPr>
          <w:p w14:paraId="4AFC3105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conocimiento:</w:t>
            </w:r>
            <w:r w:rsidRPr="0026778E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 Cuestionario 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GA3-240202501-AA1-EV01.</w:t>
            </w:r>
          </w:p>
          <w:p w14:paraId="47F17019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 w:val="restart"/>
            <w:vAlign w:val="center"/>
          </w:tcPr>
          <w:p w14:paraId="1667B88F" w14:textId="54705916" w:rsidR="0026778E" w:rsidRDefault="0026778E" w:rsidP="0026778E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Instructor Ingles</w:t>
            </w:r>
          </w:p>
        </w:tc>
        <w:tc>
          <w:tcPr>
            <w:tcW w:w="1320" w:type="dxa"/>
            <w:vMerge w:val="restart"/>
          </w:tcPr>
          <w:p w14:paraId="14663C69" w14:textId="6F471E71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</w:tcPr>
          <w:p w14:paraId="31284D01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721EF66D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10DE3F9B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2085" w:type="dxa"/>
            <w:vMerge/>
          </w:tcPr>
          <w:p w14:paraId="4FC04CD2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1F5001FD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5B68F763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  <w:vMerge/>
          </w:tcPr>
          <w:p w14:paraId="64E77ECF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120" w:type="dxa"/>
          </w:tcPr>
          <w:p w14:paraId="1FF8AFFB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producto:</w:t>
            </w:r>
            <w:r w:rsidRPr="0026778E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 Audio. 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GA3-240202501-AA1-EV02.</w:t>
            </w:r>
          </w:p>
          <w:p w14:paraId="2283EF6D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7AF28DC8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3A84E7C3" w14:textId="242001D2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17BC0267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22B4E5BD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4F7D9275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2085" w:type="dxa"/>
            <w:vMerge/>
          </w:tcPr>
          <w:p w14:paraId="393ADCC6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22346C00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50200E32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  <w:vMerge/>
          </w:tcPr>
          <w:p w14:paraId="78CD77F7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120" w:type="dxa"/>
          </w:tcPr>
          <w:p w14:paraId="7D803CD5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desempeño:</w:t>
            </w:r>
            <w:r w:rsidRPr="0026778E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 Foro. 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GA3-240202501-AA1-EV03.</w:t>
            </w:r>
          </w:p>
          <w:p w14:paraId="3BAAAC31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27E45984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1D9CB489" w14:textId="46363036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1FC6B25B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24B50495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78A42948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2085" w:type="dxa"/>
            <w:vMerge/>
          </w:tcPr>
          <w:p w14:paraId="1F68738A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0525313B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 w:val="restart"/>
          </w:tcPr>
          <w:p w14:paraId="7EDE4B78" w14:textId="77777777" w:rsid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C72F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GA3-240202501-AA2.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Reportar sobre posibles soluciones a problemas dentro de contextos laborales.</w:t>
            </w:r>
          </w:p>
        </w:tc>
        <w:tc>
          <w:tcPr>
            <w:tcW w:w="3255" w:type="dxa"/>
            <w:vMerge/>
          </w:tcPr>
          <w:p w14:paraId="31022CC9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B7CEDF7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conocimiento:</w:t>
            </w:r>
            <w:r w:rsidRPr="0026778E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 Cuestionario. 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GA3-240202501-AA2-EV01.</w:t>
            </w:r>
          </w:p>
          <w:p w14:paraId="42C1F97E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1A3B9A54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268D2BAB" w14:textId="7E4AE4E1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10D1113F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3F8F545C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1C17977C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2085" w:type="dxa"/>
            <w:vMerge/>
          </w:tcPr>
          <w:p w14:paraId="4CD0A385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7B1E0299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4956AD41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  <w:vMerge/>
          </w:tcPr>
          <w:p w14:paraId="1D417241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120" w:type="dxa"/>
          </w:tcPr>
          <w:p w14:paraId="72C8E0B5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producto:</w:t>
            </w:r>
            <w:r w:rsidRPr="0026778E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 Audio. 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GA3-240202501-AA2-EV02.</w:t>
            </w:r>
          </w:p>
          <w:p w14:paraId="1F616955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3787A4FA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771292CE" w14:textId="7B9C55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1E96DA21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1C3AF00B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  <w:tr w:rsidR="0026778E" w14:paraId="7B228C9C" w14:textId="77777777" w:rsidTr="0026778E">
        <w:tblPrEx>
          <w:jc w:val="left"/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2085" w:type="dxa"/>
            <w:vMerge/>
          </w:tcPr>
          <w:p w14:paraId="501B4072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490" w:type="dxa"/>
            <w:vMerge/>
          </w:tcPr>
          <w:p w14:paraId="40842B6F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2370" w:type="dxa"/>
            <w:vMerge/>
          </w:tcPr>
          <w:p w14:paraId="298308E2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  <w:vMerge/>
          </w:tcPr>
          <w:p w14:paraId="22F88B7D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</w:p>
        </w:tc>
        <w:tc>
          <w:tcPr>
            <w:tcW w:w="3120" w:type="dxa"/>
          </w:tcPr>
          <w:p w14:paraId="340BF588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Evidencia de desempeño:</w:t>
            </w:r>
            <w:r w:rsidRPr="0026778E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 Foro. </w:t>
            </w:r>
            <w:r w:rsidRPr="0026778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GA3-240202501-AA2-EV03.</w:t>
            </w:r>
          </w:p>
          <w:p w14:paraId="49D721F2" w14:textId="77777777" w:rsidR="0026778E" w:rsidRPr="0026778E" w:rsidRDefault="0026778E" w:rsidP="003678D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778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Calificable </w:t>
            </w:r>
          </w:p>
        </w:tc>
        <w:tc>
          <w:tcPr>
            <w:tcW w:w="1320" w:type="dxa"/>
            <w:vMerge/>
          </w:tcPr>
          <w:p w14:paraId="0AD31C3F" w14:textId="7777777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5D3E1BF3" w14:textId="69D0D047" w:rsidR="0026778E" w:rsidRDefault="0026778E" w:rsidP="00367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32C32DB8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  <w:tc>
          <w:tcPr>
            <w:tcW w:w="1440" w:type="dxa"/>
          </w:tcPr>
          <w:p w14:paraId="04BDA9AA" w14:textId="77777777" w:rsidR="0026778E" w:rsidRDefault="0026778E" w:rsidP="003678D4">
            <w:pP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F79646"/>
                <w:sz w:val="20"/>
                <w:szCs w:val="20"/>
                <w:u w:val="single"/>
              </w:rPr>
              <w:t>aaaa</w:t>
            </w:r>
            <w:proofErr w:type="spellEnd"/>
          </w:p>
        </w:tc>
      </w:tr>
    </w:tbl>
    <w:p w14:paraId="403272BD" w14:textId="77777777" w:rsidR="002B5EF3" w:rsidRDefault="002B5EF3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after="0" w:line="240" w:lineRule="auto"/>
        <w:rPr>
          <w:rFonts w:ascii="Arial" w:eastAsia="Arial" w:hAnsi="Arial" w:cs="Arial"/>
          <w:color w:val="000000"/>
        </w:rPr>
      </w:pPr>
    </w:p>
    <w:p w14:paraId="6A68A183" w14:textId="77777777" w:rsidR="002B5EF3" w:rsidRDefault="00C567AF">
      <w:pPr>
        <w:spacing w:after="0" w:line="240" w:lineRule="auto"/>
        <w:jc w:val="both"/>
        <w:rPr>
          <w:color w:val="FF9900"/>
          <w:sz w:val="18"/>
          <w:szCs w:val="18"/>
        </w:rPr>
      </w:pPr>
      <w:r>
        <w:rPr>
          <w:b/>
          <w:color w:val="FF9900"/>
          <w:sz w:val="18"/>
          <w:szCs w:val="18"/>
        </w:rPr>
        <w:t>Nota 1:</w:t>
      </w:r>
      <w:r>
        <w:rPr>
          <w:color w:val="FF9900"/>
          <w:sz w:val="18"/>
          <w:szCs w:val="18"/>
        </w:rPr>
        <w:t xml:space="preserve"> Para el caso de las especializaciones tecnológicas no se desarrolla proceso de inducción. </w:t>
      </w:r>
    </w:p>
    <w:p w14:paraId="4B090B29" w14:textId="77777777" w:rsidR="002B5EF3" w:rsidRDefault="00C567AF">
      <w:pPr>
        <w:spacing w:after="0" w:line="240" w:lineRule="auto"/>
        <w:jc w:val="both"/>
        <w:rPr>
          <w:color w:val="FF9900"/>
          <w:sz w:val="18"/>
          <w:szCs w:val="18"/>
        </w:rPr>
      </w:pPr>
      <w:r>
        <w:rPr>
          <w:b/>
          <w:color w:val="FF9900"/>
          <w:sz w:val="18"/>
          <w:szCs w:val="18"/>
        </w:rPr>
        <w:t xml:space="preserve">Nota 2: </w:t>
      </w:r>
      <w:r>
        <w:rPr>
          <w:color w:val="FF9900"/>
          <w:sz w:val="18"/>
          <w:szCs w:val="18"/>
        </w:rPr>
        <w:t>Deberá ajustar este documento, añadiendo la cantidad de casillas necesarias para las actividades, evidencias, RAP y demás información concerniente con el programa a desarrollar.</w:t>
      </w:r>
    </w:p>
    <w:p w14:paraId="34FE054D" w14:textId="77777777" w:rsidR="002B5EF3" w:rsidRDefault="00C567AF">
      <w:pPr>
        <w:spacing w:after="0" w:line="240" w:lineRule="auto"/>
        <w:jc w:val="both"/>
        <w:rPr>
          <w:color w:val="FF9900"/>
          <w:sz w:val="18"/>
          <w:szCs w:val="18"/>
        </w:rPr>
      </w:pPr>
      <w:r>
        <w:rPr>
          <w:b/>
          <w:color w:val="FF9900"/>
          <w:sz w:val="18"/>
          <w:szCs w:val="18"/>
        </w:rPr>
        <w:t>Nota 3:</w:t>
      </w:r>
      <w:r>
        <w:rPr>
          <w:color w:val="FF9900"/>
          <w:sz w:val="18"/>
          <w:szCs w:val="18"/>
        </w:rPr>
        <w:t xml:space="preserve"> El cronograma deberá ajustarse con los tiempos reales de formación, teniendo en cuenta las fechas registradas en el Sistema de Gestión Académica, los plazos para el desarrollo de las actividades y las guías de aprendizaje. </w:t>
      </w:r>
    </w:p>
    <w:p w14:paraId="101E39E9" w14:textId="77777777" w:rsidR="002B5EF3" w:rsidRDefault="00C567AF">
      <w:pPr>
        <w:spacing w:after="0" w:line="240" w:lineRule="auto"/>
        <w:jc w:val="both"/>
        <w:rPr>
          <w:color w:val="FF9900"/>
          <w:sz w:val="18"/>
          <w:szCs w:val="18"/>
        </w:rPr>
      </w:pPr>
      <w:r>
        <w:rPr>
          <w:b/>
          <w:color w:val="FF9900"/>
          <w:sz w:val="18"/>
          <w:szCs w:val="18"/>
        </w:rPr>
        <w:t>Nota 4:</w:t>
      </w:r>
      <w:r>
        <w:rPr>
          <w:color w:val="FF9900"/>
          <w:sz w:val="18"/>
          <w:szCs w:val="18"/>
        </w:rPr>
        <w:t xml:space="preserve"> Una vez ajustado cambiar el color naranja de la fuente por color negro. </w:t>
      </w:r>
    </w:p>
    <w:sectPr w:rsidR="002B5EF3">
      <w:headerReference w:type="default" r:id="rId8"/>
      <w:footerReference w:type="default" r:id="rId9"/>
      <w:pgSz w:w="20160" w:h="12240" w:orient="landscape"/>
      <w:pgMar w:top="1701" w:right="1134" w:bottom="1134" w:left="1134" w:header="709" w:footer="91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BA7BE" w14:textId="77777777" w:rsidR="004F09DF" w:rsidRDefault="004F09DF">
      <w:pPr>
        <w:spacing w:after="0" w:line="240" w:lineRule="auto"/>
      </w:pPr>
      <w:r>
        <w:separator/>
      </w:r>
    </w:p>
  </w:endnote>
  <w:endnote w:type="continuationSeparator" w:id="0">
    <w:p w14:paraId="2006CB57" w14:textId="77777777" w:rsidR="004F09DF" w:rsidRDefault="004F0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0CBDE" w14:textId="77777777" w:rsidR="002B5EF3" w:rsidRDefault="00C567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604F1582" wp14:editId="54F9099F">
          <wp:extent cx="5614670" cy="402590"/>
          <wp:effectExtent l="0" t="0" r="0" b="0"/>
          <wp:docPr id="1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4670" cy="4025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A65B9" w14:textId="77777777" w:rsidR="004F09DF" w:rsidRDefault="004F09DF">
      <w:pPr>
        <w:spacing w:after="0" w:line="240" w:lineRule="auto"/>
      </w:pPr>
      <w:r>
        <w:separator/>
      </w:r>
    </w:p>
  </w:footnote>
  <w:footnote w:type="continuationSeparator" w:id="0">
    <w:p w14:paraId="6CF82071" w14:textId="77777777" w:rsidR="004F09DF" w:rsidRDefault="004F0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64CA" w14:textId="77777777" w:rsidR="002B5EF3" w:rsidRDefault="002B5EF3">
    <w:pPr>
      <w:spacing w:after="0" w:line="240" w:lineRule="auto"/>
      <w:jc w:val="center"/>
    </w:pPr>
  </w:p>
  <w:p w14:paraId="7C7D4DD4" w14:textId="77777777" w:rsidR="002B5EF3" w:rsidRDefault="002B5EF3">
    <w:pPr>
      <w:spacing w:after="0" w:line="240" w:lineRule="auto"/>
      <w:jc w:val="center"/>
    </w:pPr>
  </w:p>
  <w:p w14:paraId="6E1FC3E9" w14:textId="77777777" w:rsidR="002B5EF3" w:rsidRDefault="002B5EF3">
    <w:pPr>
      <w:spacing w:after="0" w:line="240" w:lineRule="auto"/>
      <w:jc w:val="center"/>
    </w:pPr>
  </w:p>
  <w:p w14:paraId="53ABB243" w14:textId="77777777" w:rsidR="002B5EF3" w:rsidRDefault="002B5EF3">
    <w:pPr>
      <w:spacing w:after="0"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EF3"/>
    <w:rsid w:val="00106197"/>
    <w:rsid w:val="001C7221"/>
    <w:rsid w:val="0026778E"/>
    <w:rsid w:val="002B5EF3"/>
    <w:rsid w:val="004C5147"/>
    <w:rsid w:val="004F09DF"/>
    <w:rsid w:val="007F7A8A"/>
    <w:rsid w:val="009371F3"/>
    <w:rsid w:val="00977519"/>
    <w:rsid w:val="009D751D"/>
    <w:rsid w:val="00A61BFA"/>
    <w:rsid w:val="00C567AF"/>
    <w:rsid w:val="00CB3FA2"/>
    <w:rsid w:val="00D314F5"/>
    <w:rsid w:val="00D91FFE"/>
    <w:rsid w:val="00EF1197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42B0"/>
  <w15:docId w15:val="{5ABBDA00-5D74-4340-B2FD-3713ED867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5"/>
    <w:pPr>
      <w:spacing w:after="0" w:line="240" w:lineRule="auto"/>
    </w:pPr>
    <w:tblPr>
      <w:tblStyleRowBandSize w:val="1"/>
      <w:tblStyleColBandSize w:val="1"/>
    </w:tblPr>
  </w:style>
  <w:style w:type="paragraph" w:styleId="Encabezado">
    <w:name w:val="header"/>
    <w:basedOn w:val="Normal"/>
    <w:link w:val="EncabezadoCar"/>
    <w:uiPriority w:val="99"/>
    <w:unhideWhenUsed/>
    <w:rsid w:val="00F6651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6513"/>
  </w:style>
  <w:style w:type="paragraph" w:styleId="Piedepgina">
    <w:name w:val="footer"/>
    <w:basedOn w:val="Normal"/>
    <w:link w:val="PiedepginaCar"/>
    <w:uiPriority w:val="99"/>
    <w:unhideWhenUsed/>
    <w:rsid w:val="00F6651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6513"/>
  </w:style>
  <w:style w:type="table" w:customStyle="1" w:styleId="a1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4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4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3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3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anormal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a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a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Hq9FTj8GRj2AwoWs4+Yxh1ZoUg==">AMUW2mUTaYLUpQGOBW7zr5i/EkDi5Q7oTO0eAXW2cWYE4tf/PF8ImiwVGIdZNlMduufXF04NhHNYjSSZu460Pg0JvPA6xh6oxJjP2FKw0kHoPNiff+NF9xD5EeERB78peT4vFl2eeCmH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8</Pages>
  <Words>1684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Wilder Bolaños Gomez</cp:lastModifiedBy>
  <cp:revision>6</cp:revision>
  <dcterms:created xsi:type="dcterms:W3CDTF">2021-11-18T17:33:00Z</dcterms:created>
  <dcterms:modified xsi:type="dcterms:W3CDTF">2025-06-17T20:49:00Z</dcterms:modified>
</cp:coreProperties>
</file>